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A77D" w14:textId="097A8041" w:rsidR="00A664DE" w:rsidRPr="00AA67A5" w:rsidRDefault="003D0131">
      <w:pPr>
        <w:rPr>
          <w:rFonts w:cstheme="minorHAnsi"/>
          <w:lang w:val="nl-NL"/>
        </w:rPr>
      </w:pPr>
      <w:r w:rsidRPr="00E74DA5">
        <w:rPr>
          <w:rFonts w:cstheme="minorHAnsi"/>
          <w:b/>
          <w:bCs/>
          <w:lang w:val="nl-NL"/>
        </w:rPr>
        <w:t>PERSBERICHT</w:t>
      </w:r>
      <w:r w:rsidR="00DA445E" w:rsidRPr="00E74DA5">
        <w:rPr>
          <w:rFonts w:cstheme="minorHAnsi"/>
          <w:b/>
          <w:bCs/>
          <w:lang w:val="nl-NL"/>
        </w:rPr>
        <w:t xml:space="preserve"> | 3 MEI 2021 </w:t>
      </w:r>
      <w:r w:rsidR="003C71BA" w:rsidRPr="00E74DA5">
        <w:rPr>
          <w:rFonts w:cstheme="minorHAnsi"/>
          <w:b/>
          <w:bCs/>
          <w:lang w:val="nl-NL"/>
        </w:rPr>
        <w:br/>
      </w:r>
      <w:r w:rsidR="003C71BA" w:rsidRPr="00E74DA5">
        <w:rPr>
          <w:rFonts w:cstheme="minorHAnsi"/>
          <w:b/>
          <w:bCs/>
          <w:lang w:val="nl-NL"/>
        </w:rPr>
        <w:br/>
      </w:r>
      <w:r w:rsidR="00D90E09" w:rsidRPr="005107E5">
        <w:rPr>
          <w:rFonts w:cstheme="minorHAnsi"/>
          <w:b/>
          <w:bCs/>
          <w:sz w:val="28"/>
          <w:szCs w:val="28"/>
          <w:lang w:val="nl-NL"/>
        </w:rPr>
        <w:t>ERFGOED IS VAN ONS ALLEMAAL</w:t>
      </w:r>
      <w:r w:rsidR="00E74DA5" w:rsidRPr="005107E5">
        <w:rPr>
          <w:rFonts w:cstheme="minorHAnsi"/>
          <w:b/>
          <w:bCs/>
          <w:sz w:val="28"/>
          <w:szCs w:val="28"/>
          <w:lang w:val="nl-NL"/>
        </w:rPr>
        <w:t>!</w:t>
      </w:r>
      <w:r w:rsidR="00D90E09" w:rsidRPr="005107E5">
        <w:rPr>
          <w:rFonts w:cstheme="minorHAnsi"/>
          <w:b/>
          <w:bCs/>
          <w:sz w:val="28"/>
          <w:szCs w:val="28"/>
          <w:lang w:val="nl-NL"/>
        </w:rPr>
        <w:br/>
      </w:r>
      <w:r w:rsidR="00D90E09" w:rsidRPr="00E74DA5">
        <w:rPr>
          <w:rFonts w:cstheme="minorHAnsi"/>
          <w:b/>
          <w:bCs/>
          <w:lang w:val="nl-NL"/>
        </w:rPr>
        <w:br/>
      </w:r>
      <w:r w:rsidRPr="00E74DA5">
        <w:rPr>
          <w:rFonts w:cstheme="minorHAnsi"/>
          <w:b/>
          <w:bCs/>
          <w:lang w:val="nl-NL"/>
        </w:rPr>
        <w:t xml:space="preserve">Onder dat motto lanceert het Erfgoedplatform van Kunsten ’92 </w:t>
      </w:r>
      <w:r w:rsidR="005D3516" w:rsidRPr="00E74DA5">
        <w:rPr>
          <w:rFonts w:cstheme="minorHAnsi"/>
          <w:b/>
          <w:bCs/>
          <w:lang w:val="nl-NL"/>
        </w:rPr>
        <w:t xml:space="preserve">vandaag </w:t>
      </w:r>
      <w:r w:rsidRPr="00E74DA5">
        <w:rPr>
          <w:rFonts w:cstheme="minorHAnsi"/>
          <w:b/>
          <w:bCs/>
          <w:lang w:val="nl-NL"/>
        </w:rPr>
        <w:t>een campagne, die laat zien hoe belangrijk erfgoed voor mensen is.</w:t>
      </w:r>
      <w:r w:rsidR="00E810A7" w:rsidRPr="00E74DA5">
        <w:rPr>
          <w:rFonts w:cstheme="minorHAnsi"/>
          <w:b/>
          <w:bCs/>
          <w:lang w:val="nl-NL"/>
        </w:rPr>
        <w:t xml:space="preserve"> Juist in </w:t>
      </w:r>
      <w:r w:rsidR="00D36F4B" w:rsidRPr="00E74DA5">
        <w:rPr>
          <w:rFonts w:cstheme="minorHAnsi"/>
          <w:b/>
          <w:bCs/>
          <w:lang w:val="nl-NL"/>
        </w:rPr>
        <w:t>c</w:t>
      </w:r>
      <w:r w:rsidR="00E810A7" w:rsidRPr="00E74DA5">
        <w:rPr>
          <w:rFonts w:cstheme="minorHAnsi"/>
          <w:b/>
          <w:bCs/>
          <w:lang w:val="nl-NL"/>
        </w:rPr>
        <w:t xml:space="preserve">oronatijd, </w:t>
      </w:r>
      <w:r w:rsidR="00D36F4B" w:rsidRPr="00E74DA5">
        <w:rPr>
          <w:rFonts w:cstheme="minorHAnsi"/>
          <w:b/>
          <w:bCs/>
          <w:lang w:val="nl-NL"/>
        </w:rPr>
        <w:t>waarin</w:t>
      </w:r>
      <w:r w:rsidR="00163A9C" w:rsidRPr="00E74DA5">
        <w:rPr>
          <w:rFonts w:cstheme="minorHAnsi"/>
          <w:b/>
          <w:bCs/>
          <w:lang w:val="nl-NL"/>
        </w:rPr>
        <w:t xml:space="preserve"> een vakantie</w:t>
      </w:r>
      <w:r w:rsidR="00D36F4B" w:rsidRPr="00E74DA5">
        <w:rPr>
          <w:rFonts w:cstheme="minorHAnsi"/>
          <w:b/>
          <w:bCs/>
          <w:lang w:val="nl-NL"/>
        </w:rPr>
        <w:t>reis of bioscoop</w:t>
      </w:r>
      <w:r w:rsidR="00163A9C" w:rsidRPr="00E74DA5">
        <w:rPr>
          <w:rFonts w:cstheme="minorHAnsi"/>
          <w:b/>
          <w:bCs/>
          <w:lang w:val="nl-NL"/>
        </w:rPr>
        <w:t>bezoek er niet in zit</w:t>
      </w:r>
      <w:r w:rsidR="00E810A7" w:rsidRPr="00E74DA5">
        <w:rPr>
          <w:rFonts w:cstheme="minorHAnsi"/>
          <w:b/>
          <w:bCs/>
          <w:lang w:val="nl-NL"/>
        </w:rPr>
        <w:t xml:space="preserve">, </w:t>
      </w:r>
      <w:r w:rsidR="00D36F4B" w:rsidRPr="00E74DA5">
        <w:rPr>
          <w:rFonts w:cstheme="minorHAnsi"/>
          <w:b/>
          <w:bCs/>
          <w:lang w:val="nl-NL"/>
        </w:rPr>
        <w:t>heeft i</w:t>
      </w:r>
      <w:r w:rsidR="008B4210" w:rsidRPr="00E74DA5">
        <w:rPr>
          <w:rFonts w:cstheme="minorHAnsi"/>
          <w:b/>
          <w:bCs/>
          <w:lang w:val="nl-NL"/>
        </w:rPr>
        <w:t>edereen de eigen omgeving opnieuw ontdekt</w:t>
      </w:r>
      <w:r w:rsidR="006A35EF" w:rsidRPr="00E74DA5">
        <w:rPr>
          <w:rFonts w:cstheme="minorHAnsi"/>
          <w:b/>
          <w:bCs/>
          <w:lang w:val="nl-NL"/>
        </w:rPr>
        <w:t xml:space="preserve">. </w:t>
      </w:r>
      <w:r w:rsidR="00D36F4B" w:rsidRPr="00E74DA5">
        <w:rPr>
          <w:rFonts w:cstheme="minorHAnsi"/>
          <w:b/>
          <w:bCs/>
          <w:lang w:val="nl-NL"/>
        </w:rPr>
        <w:t>En daarmee ook het e</w:t>
      </w:r>
      <w:r w:rsidR="006A35EF" w:rsidRPr="00E74DA5">
        <w:rPr>
          <w:rFonts w:cstheme="minorHAnsi"/>
          <w:b/>
          <w:bCs/>
          <w:lang w:val="nl-NL"/>
        </w:rPr>
        <w:t>rfgoed</w:t>
      </w:r>
      <w:r w:rsidR="00D36F4B" w:rsidRPr="00E74DA5">
        <w:rPr>
          <w:rFonts w:cstheme="minorHAnsi"/>
          <w:b/>
          <w:bCs/>
          <w:lang w:val="nl-NL"/>
        </w:rPr>
        <w:t xml:space="preserve">, dat </w:t>
      </w:r>
      <w:r w:rsidR="00CD792C" w:rsidRPr="00E74DA5">
        <w:rPr>
          <w:rFonts w:cstheme="minorHAnsi"/>
          <w:b/>
          <w:bCs/>
          <w:lang w:val="nl-NL"/>
        </w:rPr>
        <w:t xml:space="preserve">die omgeving kleurrijk, </w:t>
      </w:r>
      <w:r w:rsidR="009A44B0" w:rsidRPr="00E74DA5">
        <w:rPr>
          <w:rFonts w:cstheme="minorHAnsi"/>
          <w:b/>
          <w:bCs/>
          <w:lang w:val="nl-NL"/>
        </w:rPr>
        <w:t>divers</w:t>
      </w:r>
      <w:r w:rsidR="00614CD4" w:rsidRPr="00E74DA5">
        <w:rPr>
          <w:rFonts w:cstheme="minorHAnsi"/>
          <w:b/>
          <w:bCs/>
          <w:lang w:val="nl-NL"/>
        </w:rPr>
        <w:t xml:space="preserve"> </w:t>
      </w:r>
      <w:r w:rsidR="006D5ED6" w:rsidRPr="00E74DA5">
        <w:rPr>
          <w:rFonts w:cstheme="minorHAnsi"/>
          <w:b/>
          <w:bCs/>
          <w:lang w:val="nl-NL"/>
        </w:rPr>
        <w:t>en waardevol</w:t>
      </w:r>
      <w:r w:rsidR="00D36F4B" w:rsidRPr="00E74DA5">
        <w:rPr>
          <w:rFonts w:cstheme="minorHAnsi"/>
          <w:b/>
          <w:bCs/>
          <w:lang w:val="nl-NL"/>
        </w:rPr>
        <w:t xml:space="preserve"> maakt.</w:t>
      </w:r>
      <w:r w:rsidR="00A664DE" w:rsidRPr="00E74DA5">
        <w:rPr>
          <w:rFonts w:cstheme="minorHAnsi"/>
          <w:b/>
          <w:bCs/>
          <w:lang w:val="nl-NL"/>
        </w:rPr>
        <w:br/>
      </w:r>
      <w:r w:rsidR="003C71BA" w:rsidRPr="00E74DA5">
        <w:rPr>
          <w:rFonts w:cstheme="minorHAnsi"/>
          <w:b/>
          <w:bCs/>
          <w:lang w:val="nl-NL"/>
        </w:rPr>
        <w:br/>
      </w:r>
      <w:r w:rsidR="00975D08" w:rsidRPr="00E74DA5">
        <w:rPr>
          <w:rFonts w:cstheme="minorHAnsi"/>
          <w:lang w:val="nl-NL"/>
        </w:rPr>
        <w:t xml:space="preserve">Erfgoed </w:t>
      </w:r>
      <w:r w:rsidR="00EE3311" w:rsidRPr="00E74DA5">
        <w:rPr>
          <w:rFonts w:cstheme="minorHAnsi"/>
          <w:lang w:val="nl-NL"/>
        </w:rPr>
        <w:t xml:space="preserve">zijn de zaken </w:t>
      </w:r>
      <w:r w:rsidR="00B84BD1" w:rsidRPr="00E74DA5">
        <w:rPr>
          <w:rFonts w:cstheme="minorHAnsi"/>
          <w:lang w:val="nl-NL"/>
        </w:rPr>
        <w:t xml:space="preserve">die </w:t>
      </w:r>
      <w:r w:rsidR="00EE3311" w:rsidRPr="00E74DA5">
        <w:rPr>
          <w:rFonts w:cstheme="minorHAnsi"/>
          <w:lang w:val="nl-NL"/>
        </w:rPr>
        <w:t xml:space="preserve">wij met zijn allen </w:t>
      </w:r>
      <w:r w:rsidR="00975D08" w:rsidRPr="00E74DA5">
        <w:rPr>
          <w:rFonts w:cstheme="minorHAnsi"/>
          <w:lang w:val="nl-NL"/>
        </w:rPr>
        <w:t xml:space="preserve">belangrijk vinden </w:t>
      </w:r>
      <w:r w:rsidR="00EE3311" w:rsidRPr="00E74DA5">
        <w:rPr>
          <w:rFonts w:cstheme="minorHAnsi"/>
          <w:lang w:val="nl-NL"/>
        </w:rPr>
        <w:t xml:space="preserve">om </w:t>
      </w:r>
      <w:r w:rsidR="00975D08" w:rsidRPr="00E74DA5">
        <w:rPr>
          <w:rFonts w:cstheme="minorHAnsi"/>
          <w:lang w:val="nl-NL"/>
        </w:rPr>
        <w:t xml:space="preserve">door </w:t>
      </w:r>
      <w:r w:rsidR="00EE3311" w:rsidRPr="00E74DA5">
        <w:rPr>
          <w:rFonts w:cstheme="minorHAnsi"/>
          <w:lang w:val="nl-NL"/>
        </w:rPr>
        <w:t>te geven aan o</w:t>
      </w:r>
      <w:r w:rsidR="00975D08" w:rsidRPr="00E74DA5">
        <w:rPr>
          <w:rFonts w:cstheme="minorHAnsi"/>
          <w:lang w:val="nl-NL"/>
        </w:rPr>
        <w:t xml:space="preserve">nze kinderen. </w:t>
      </w:r>
      <w:r w:rsidR="00DA445E" w:rsidRPr="00E74DA5">
        <w:rPr>
          <w:rFonts w:eastAsia="Times New Roman" w:cstheme="minorHAnsi"/>
          <w:color w:val="201F1E"/>
          <w:bdr w:val="none" w:sz="0" w:space="0" w:color="auto" w:frame="1"/>
          <w:lang w:val="nl-NL" w:eastAsia="nl-NL"/>
        </w:rPr>
        <w:t>Mooie steden en dorpjes, bijzondere landschappen of verhalen en tradities lijken gewoon, maar dat is het niet: ze zijn buiten-gewoon. En daarom moeten we het koesteren en erin investeren!</w:t>
      </w:r>
      <w:r w:rsidR="00DA445E" w:rsidRPr="00E74DA5">
        <w:rPr>
          <w:rFonts w:eastAsia="Times New Roman" w:cstheme="minorHAnsi"/>
          <w:i/>
          <w:iCs/>
          <w:color w:val="201F1E"/>
          <w:lang w:val="nl-NL" w:eastAsia="nl-NL"/>
        </w:rPr>
        <w:t> </w:t>
      </w:r>
      <w:r w:rsidR="00A664DE" w:rsidRPr="00E74DA5">
        <w:rPr>
          <w:rFonts w:eastAsia="Times New Roman" w:cstheme="minorHAnsi"/>
          <w:i/>
          <w:iCs/>
          <w:color w:val="201F1E"/>
          <w:lang w:val="nl-NL" w:eastAsia="nl-NL"/>
        </w:rPr>
        <w:br/>
      </w:r>
      <w:r w:rsidR="00EE3311" w:rsidRPr="00E74DA5">
        <w:rPr>
          <w:rFonts w:cstheme="minorHAnsi"/>
          <w:lang w:val="nl-NL"/>
        </w:rPr>
        <w:br/>
      </w:r>
      <w:r w:rsidR="00E74DA5" w:rsidRPr="00E74DA5">
        <w:rPr>
          <w:b/>
          <w:bCs/>
          <w:lang w:val="nl-NL"/>
        </w:rPr>
        <w:t>Filmpjes</w:t>
      </w:r>
      <w:r w:rsidR="00E74DA5" w:rsidRPr="00E74DA5">
        <w:rPr>
          <w:b/>
          <w:bCs/>
          <w:lang w:val="nl-NL"/>
        </w:rPr>
        <w:br/>
      </w:r>
      <w:r w:rsidR="009A779A" w:rsidRPr="00E74DA5">
        <w:rPr>
          <w:lang w:val="nl-NL"/>
        </w:rPr>
        <w:t xml:space="preserve">Het platform stuurde geschiedenisvlogger </w:t>
      </w:r>
      <w:hyperlink r:id="rId7" w:history="1">
        <w:r w:rsidR="009A779A" w:rsidRPr="00E74DA5">
          <w:rPr>
            <w:rStyle w:val="Hyperlink"/>
            <w:lang w:val="nl-NL"/>
          </w:rPr>
          <w:t>Jochem Boodt</w:t>
        </w:r>
      </w:hyperlink>
      <w:r w:rsidR="009A779A" w:rsidRPr="00E74DA5">
        <w:rPr>
          <w:lang w:val="nl-NL"/>
        </w:rPr>
        <w:t xml:space="preserve"> door het hele land op pad. In acht korte filmpjes zien we hoe mensen van Eext tot Weesp en Tilburg het erfgoed in hun eigen omgeving nog meer zijn gaan waarderen. Iedere week lanceren we twee nieuwe video's. Bekijk en verspreid ze via de social media kanalen van de leden van het Erfgoedplatform, via </w:t>
      </w:r>
      <w:hyperlink r:id="rId8" w:history="1">
        <w:r w:rsidR="009A779A" w:rsidRPr="00E74DA5">
          <w:rPr>
            <w:rStyle w:val="Hyperlink"/>
            <w:lang w:val="nl-NL"/>
          </w:rPr>
          <w:t>Twitter</w:t>
        </w:r>
      </w:hyperlink>
      <w:r w:rsidR="009A779A" w:rsidRPr="00E74DA5">
        <w:rPr>
          <w:lang w:val="nl-NL"/>
        </w:rPr>
        <w:t xml:space="preserve">, </w:t>
      </w:r>
      <w:hyperlink r:id="rId9" w:history="1">
        <w:r w:rsidR="009A779A" w:rsidRPr="00E74DA5">
          <w:rPr>
            <w:rStyle w:val="Hyperlink"/>
            <w:lang w:val="nl-NL"/>
          </w:rPr>
          <w:t>Instagram</w:t>
        </w:r>
      </w:hyperlink>
      <w:r w:rsidR="009A779A" w:rsidRPr="00E74DA5">
        <w:rPr>
          <w:lang w:val="nl-NL"/>
        </w:rPr>
        <w:t xml:space="preserve"> en </w:t>
      </w:r>
      <w:hyperlink r:id="rId10" w:history="1">
        <w:r w:rsidR="009A779A" w:rsidRPr="00E74DA5">
          <w:rPr>
            <w:rStyle w:val="Hyperlink"/>
            <w:lang w:val="nl-NL"/>
          </w:rPr>
          <w:t>YouTube</w:t>
        </w:r>
      </w:hyperlink>
      <w:r w:rsidR="009A779A" w:rsidRPr="00E74DA5">
        <w:rPr>
          <w:lang w:val="nl-NL"/>
        </w:rPr>
        <w:t>.</w:t>
      </w:r>
      <w:r w:rsidR="009A779A" w:rsidRPr="00E74DA5">
        <w:rPr>
          <w:lang w:val="nl-NL"/>
        </w:rPr>
        <w:br/>
      </w:r>
      <w:r w:rsidR="00E74DA5" w:rsidRPr="00E74DA5">
        <w:rPr>
          <w:rFonts w:eastAsia="Times New Roman" w:cstheme="minorHAnsi"/>
          <w:i/>
          <w:iCs/>
          <w:color w:val="201F1E"/>
          <w:lang w:val="nl-NL" w:eastAsia="nl-NL"/>
        </w:rPr>
        <w:br/>
      </w:r>
      <w:r w:rsidR="00A53302" w:rsidRPr="00E74DA5">
        <w:rPr>
          <w:rFonts w:cstheme="minorHAnsi"/>
          <w:lang w:val="nl-NL"/>
        </w:rPr>
        <w:t>D</w:t>
      </w:r>
      <w:r w:rsidR="00A86061" w:rsidRPr="00E74DA5">
        <w:rPr>
          <w:rFonts w:cstheme="minorHAnsi"/>
          <w:lang w:val="nl-NL"/>
        </w:rPr>
        <w:t>eze campagne</w:t>
      </w:r>
      <w:r w:rsidR="00A53302" w:rsidRPr="00E74DA5">
        <w:rPr>
          <w:rFonts w:cstheme="minorHAnsi"/>
          <w:lang w:val="nl-NL"/>
        </w:rPr>
        <w:t xml:space="preserve"> laat </w:t>
      </w:r>
      <w:r w:rsidR="00A86061" w:rsidRPr="00E74DA5">
        <w:rPr>
          <w:rFonts w:cstheme="minorHAnsi"/>
          <w:lang w:val="nl-NL"/>
        </w:rPr>
        <w:t xml:space="preserve">zien hoe </w:t>
      </w:r>
      <w:r w:rsidR="005107E5" w:rsidRPr="00E74DA5">
        <w:rPr>
          <w:rFonts w:cstheme="minorHAnsi"/>
          <w:lang w:val="nl-NL"/>
        </w:rPr>
        <w:t xml:space="preserve">de hele samenleving </w:t>
      </w:r>
      <w:r w:rsidR="00A86061" w:rsidRPr="00E74DA5">
        <w:rPr>
          <w:rFonts w:cstheme="minorHAnsi"/>
          <w:lang w:val="nl-NL"/>
        </w:rPr>
        <w:t xml:space="preserve">erfgoed </w:t>
      </w:r>
      <w:r w:rsidR="005107E5">
        <w:rPr>
          <w:rFonts w:cstheme="minorHAnsi"/>
          <w:lang w:val="nl-NL"/>
        </w:rPr>
        <w:t>waardeert.</w:t>
      </w:r>
      <w:r w:rsidR="00A53302" w:rsidRPr="00E74DA5">
        <w:rPr>
          <w:rFonts w:cstheme="minorHAnsi"/>
          <w:lang w:val="nl-NL"/>
        </w:rPr>
        <w:t xml:space="preserve"> </w:t>
      </w:r>
      <w:r w:rsidR="006B1E0B" w:rsidRPr="00E74DA5">
        <w:rPr>
          <w:rFonts w:cstheme="minorHAnsi"/>
          <w:lang w:val="nl-NL"/>
        </w:rPr>
        <w:t>D</w:t>
      </w:r>
      <w:r w:rsidR="008148A4" w:rsidRPr="00E74DA5">
        <w:rPr>
          <w:rFonts w:cstheme="minorHAnsi"/>
          <w:lang w:val="nl-NL"/>
        </w:rPr>
        <w:t xml:space="preserve">e </w:t>
      </w:r>
      <w:r w:rsidR="006B1E0B" w:rsidRPr="00E74DA5">
        <w:rPr>
          <w:rFonts w:cstheme="minorHAnsi"/>
          <w:lang w:val="nl-NL"/>
        </w:rPr>
        <w:t>platform</w:t>
      </w:r>
      <w:r w:rsidR="008148A4" w:rsidRPr="00E74DA5">
        <w:rPr>
          <w:rFonts w:cstheme="minorHAnsi"/>
          <w:lang w:val="nl-NL"/>
        </w:rPr>
        <w:t xml:space="preserve">leden gaan de filmpjes </w:t>
      </w:r>
      <w:r w:rsidR="004D3A23" w:rsidRPr="00E74DA5">
        <w:rPr>
          <w:rFonts w:cstheme="minorHAnsi"/>
          <w:lang w:val="nl-NL"/>
        </w:rPr>
        <w:t>via hun socials en netwerk</w:t>
      </w:r>
      <w:r w:rsidR="00C2635F" w:rsidRPr="00E74DA5">
        <w:rPr>
          <w:rFonts w:cstheme="minorHAnsi"/>
          <w:lang w:val="nl-NL"/>
        </w:rPr>
        <w:t>en</w:t>
      </w:r>
      <w:r w:rsidR="008024E5" w:rsidRPr="00E74DA5">
        <w:rPr>
          <w:rFonts w:cstheme="minorHAnsi"/>
          <w:lang w:val="nl-NL"/>
        </w:rPr>
        <w:t xml:space="preserve"> de komende weken</w:t>
      </w:r>
      <w:r w:rsidR="004D3A23" w:rsidRPr="00E74DA5">
        <w:rPr>
          <w:rFonts w:cstheme="minorHAnsi"/>
          <w:lang w:val="nl-NL"/>
        </w:rPr>
        <w:t xml:space="preserve"> </w:t>
      </w:r>
      <w:r w:rsidR="00D574D7" w:rsidRPr="00E74DA5">
        <w:rPr>
          <w:rFonts w:cstheme="minorHAnsi"/>
          <w:lang w:val="nl-NL"/>
        </w:rPr>
        <w:t xml:space="preserve">breed </w:t>
      </w:r>
      <w:r w:rsidR="0016075A" w:rsidRPr="00E74DA5">
        <w:rPr>
          <w:rFonts w:cstheme="minorHAnsi"/>
          <w:lang w:val="nl-NL"/>
        </w:rPr>
        <w:t>over het land verspreiden</w:t>
      </w:r>
      <w:r w:rsidR="004D3A23" w:rsidRPr="00E74DA5">
        <w:rPr>
          <w:rFonts w:cstheme="minorHAnsi"/>
          <w:lang w:val="nl-NL"/>
        </w:rPr>
        <w:t xml:space="preserve">. </w:t>
      </w:r>
      <w:r w:rsidR="002B19BF" w:rsidRPr="00E74DA5">
        <w:rPr>
          <w:rFonts w:cstheme="minorHAnsi"/>
          <w:lang w:val="nl-NL"/>
        </w:rPr>
        <w:t xml:space="preserve">Zodat </w:t>
      </w:r>
      <w:r w:rsidR="00367565" w:rsidRPr="00E74DA5">
        <w:rPr>
          <w:rFonts w:cstheme="minorHAnsi"/>
          <w:lang w:val="nl-NL"/>
        </w:rPr>
        <w:t xml:space="preserve">de </w:t>
      </w:r>
      <w:r w:rsidR="002B19BF" w:rsidRPr="00E74DA5">
        <w:rPr>
          <w:rFonts w:cstheme="minorHAnsi"/>
          <w:lang w:val="nl-NL"/>
        </w:rPr>
        <w:t>erfgoed</w:t>
      </w:r>
      <w:r w:rsidR="00367565" w:rsidRPr="00E74DA5">
        <w:rPr>
          <w:rFonts w:cstheme="minorHAnsi"/>
          <w:lang w:val="nl-NL"/>
        </w:rPr>
        <w:t>liefde</w:t>
      </w:r>
      <w:r w:rsidR="002B19BF" w:rsidRPr="00E74DA5">
        <w:rPr>
          <w:rFonts w:cstheme="minorHAnsi"/>
          <w:lang w:val="nl-NL"/>
        </w:rPr>
        <w:t xml:space="preserve"> </w:t>
      </w:r>
      <w:r w:rsidR="00C35CA6" w:rsidRPr="00E74DA5">
        <w:rPr>
          <w:rFonts w:cstheme="minorHAnsi"/>
          <w:lang w:val="nl-NL"/>
        </w:rPr>
        <w:t xml:space="preserve">iedereen bereikt, en ook in Den Haag </w:t>
      </w:r>
      <w:r w:rsidR="0028134A" w:rsidRPr="00E74DA5">
        <w:rPr>
          <w:rFonts w:cstheme="minorHAnsi"/>
          <w:lang w:val="nl-NL"/>
        </w:rPr>
        <w:t xml:space="preserve">doorklinkt waarom investeren </w:t>
      </w:r>
      <w:r w:rsidR="007C4E72" w:rsidRPr="00E74DA5">
        <w:rPr>
          <w:rFonts w:cstheme="minorHAnsi"/>
          <w:lang w:val="nl-NL"/>
        </w:rPr>
        <w:t xml:space="preserve">in de toekomst van erfgoed </w:t>
      </w:r>
      <w:r w:rsidR="00163A9C" w:rsidRPr="00E74DA5">
        <w:rPr>
          <w:rFonts w:cstheme="minorHAnsi"/>
          <w:lang w:val="nl-NL"/>
        </w:rPr>
        <w:t>een must is!</w:t>
      </w:r>
      <w:r w:rsidR="00A664DE" w:rsidRPr="00E74DA5">
        <w:rPr>
          <w:rFonts w:eastAsia="Times New Roman" w:cstheme="minorHAnsi"/>
          <w:i/>
          <w:iCs/>
          <w:color w:val="201F1E"/>
          <w:lang w:val="nl-NL" w:eastAsia="nl-NL"/>
        </w:rPr>
        <w:br/>
      </w:r>
      <w:r w:rsidR="00E74DA5" w:rsidRPr="00E74DA5">
        <w:rPr>
          <w:rFonts w:eastAsia="Times New Roman" w:cstheme="minorHAnsi"/>
          <w:color w:val="201F1E"/>
          <w:lang w:val="nl-NL" w:eastAsia="nl-NL"/>
        </w:rPr>
        <w:br/>
      </w:r>
      <w:r w:rsidR="00E74DA5" w:rsidRPr="00E74DA5">
        <w:rPr>
          <w:rFonts w:eastAsia="Times New Roman" w:cstheme="minorHAnsi"/>
          <w:b/>
          <w:bCs/>
          <w:color w:val="201F1E"/>
          <w:lang w:val="nl-NL" w:eastAsia="nl-NL"/>
        </w:rPr>
        <w:t>Inhoudelijke boodschap aan de informateur</w:t>
      </w:r>
      <w:r w:rsidR="00A664DE" w:rsidRPr="00E74DA5">
        <w:rPr>
          <w:rFonts w:eastAsia="Times New Roman" w:cstheme="minorHAnsi"/>
          <w:i/>
          <w:iCs/>
          <w:color w:val="201F1E"/>
          <w:lang w:val="nl-NL" w:eastAsia="nl-NL"/>
        </w:rPr>
        <w:br/>
      </w:r>
      <w:r w:rsidR="005107E5">
        <w:rPr>
          <w:rFonts w:cstheme="minorHAnsi"/>
          <w:lang w:val="nl-NL"/>
        </w:rPr>
        <w:t>A</w:t>
      </w:r>
      <w:r w:rsidR="005107E5" w:rsidRPr="00E74DA5">
        <w:rPr>
          <w:rFonts w:cstheme="minorHAnsi"/>
          <w:lang w:val="nl-NL"/>
        </w:rPr>
        <w:t xml:space="preserve">an de informateur en de politiek </w:t>
      </w:r>
      <w:r w:rsidR="005107E5">
        <w:rPr>
          <w:rFonts w:cstheme="minorHAnsi"/>
          <w:lang w:val="nl-NL"/>
        </w:rPr>
        <w:t>heeft h</w:t>
      </w:r>
      <w:r w:rsidR="00A664DE" w:rsidRPr="00E74DA5">
        <w:rPr>
          <w:rFonts w:cstheme="minorHAnsi"/>
          <w:lang w:val="nl-NL"/>
        </w:rPr>
        <w:t xml:space="preserve">et Erfgoedplatform overgebracht wat er </w:t>
      </w:r>
      <w:r w:rsidR="00B937C0" w:rsidRPr="00E74DA5">
        <w:rPr>
          <w:rFonts w:cstheme="minorHAnsi"/>
          <w:lang w:val="nl-NL"/>
        </w:rPr>
        <w:t xml:space="preserve">in het regeerakkoord moet staan </w:t>
      </w:r>
      <w:r w:rsidR="00A664DE" w:rsidRPr="00E74DA5">
        <w:rPr>
          <w:rFonts w:cstheme="minorHAnsi"/>
          <w:lang w:val="nl-NL"/>
        </w:rPr>
        <w:t xml:space="preserve">om </w:t>
      </w:r>
      <w:r w:rsidR="00B937C0" w:rsidRPr="00E74DA5">
        <w:rPr>
          <w:rFonts w:cstheme="minorHAnsi"/>
          <w:lang w:val="nl-NL"/>
        </w:rPr>
        <w:t xml:space="preserve">ons </w:t>
      </w:r>
      <w:r w:rsidR="00A664DE" w:rsidRPr="00E74DA5">
        <w:rPr>
          <w:rFonts w:cstheme="minorHAnsi"/>
          <w:lang w:val="nl-NL"/>
        </w:rPr>
        <w:t xml:space="preserve">erfgoed </w:t>
      </w:r>
      <w:r w:rsidR="00B937C0" w:rsidRPr="00E74DA5">
        <w:rPr>
          <w:rFonts w:cstheme="minorHAnsi"/>
          <w:lang w:val="nl-NL"/>
        </w:rPr>
        <w:t xml:space="preserve">te behouden en het </w:t>
      </w:r>
      <w:r w:rsidR="00A664DE" w:rsidRPr="00E74DA5">
        <w:rPr>
          <w:rFonts w:cstheme="minorHAnsi"/>
          <w:lang w:val="nl-NL"/>
        </w:rPr>
        <w:t>een proactieve rol te laten spelen bij de ontwikkeling van een sterk veranderende, kwalitatief hoogwaardige leefomgeving.</w:t>
      </w:r>
      <w:r w:rsidR="00B937C0" w:rsidRPr="00E74DA5">
        <w:rPr>
          <w:rFonts w:cstheme="minorHAnsi"/>
          <w:lang w:val="nl-NL"/>
        </w:rPr>
        <w:t xml:space="preserve"> </w:t>
      </w:r>
      <w:r w:rsidR="00540A4B" w:rsidRPr="00E74DA5">
        <w:rPr>
          <w:rFonts w:cstheme="minorHAnsi"/>
          <w:lang w:val="nl-NL"/>
        </w:rPr>
        <w:t xml:space="preserve">We sluiten daarbij aan op en verwijzen naar de </w:t>
      </w:r>
      <w:r w:rsidR="005107E5">
        <w:rPr>
          <w:rFonts w:cstheme="minorHAnsi"/>
          <w:lang w:val="nl-NL"/>
        </w:rPr>
        <w:t>inbreng v</w:t>
      </w:r>
      <w:r w:rsidR="00540A4B" w:rsidRPr="00E74DA5">
        <w:rPr>
          <w:rFonts w:cstheme="minorHAnsi"/>
          <w:lang w:val="nl-NL"/>
        </w:rPr>
        <w:t xml:space="preserve">an de FIM (Federatie Instandhouding Monumenten) en </w:t>
      </w:r>
      <w:r w:rsidR="005107E5">
        <w:rPr>
          <w:rFonts w:cstheme="minorHAnsi"/>
          <w:lang w:val="nl-NL"/>
        </w:rPr>
        <w:t xml:space="preserve">van </w:t>
      </w:r>
      <w:r w:rsidR="00540A4B" w:rsidRPr="00E74DA5">
        <w:rPr>
          <w:rFonts w:cstheme="minorHAnsi"/>
          <w:lang w:val="nl-NL"/>
        </w:rPr>
        <w:t xml:space="preserve">IPO (Interprovinciaal Overleg). </w:t>
      </w:r>
      <w:r w:rsidR="00E74DA5">
        <w:rPr>
          <w:rFonts w:cstheme="minorHAnsi"/>
          <w:lang w:val="nl-NL"/>
        </w:rPr>
        <w:br/>
      </w:r>
      <w:r w:rsidR="00AA67A5">
        <w:rPr>
          <w:rFonts w:cstheme="minorHAnsi"/>
          <w:lang w:val="nl-NL"/>
        </w:rPr>
        <w:br/>
      </w:r>
      <w:r w:rsidR="00AA67A5" w:rsidRPr="00AA67A5">
        <w:rPr>
          <w:rFonts w:cstheme="minorHAnsi"/>
          <w:b/>
          <w:bCs/>
          <w:lang w:val="nl-NL"/>
        </w:rPr>
        <w:t>Meer informatie</w:t>
      </w:r>
      <w:r w:rsidR="00E74DA5">
        <w:rPr>
          <w:rFonts w:cstheme="minorHAnsi"/>
          <w:lang w:val="nl-NL"/>
        </w:rPr>
        <w:br/>
        <w:t xml:space="preserve">Lees </w:t>
      </w:r>
      <w:hyperlink r:id="rId11" w:history="1">
        <w:r w:rsidR="00E74DA5" w:rsidRPr="000D4ABA">
          <w:rPr>
            <w:rStyle w:val="Hyperlink"/>
            <w:rFonts w:cstheme="minorHAnsi"/>
            <w:b/>
            <w:bCs/>
            <w:lang w:val="nl-NL"/>
          </w:rPr>
          <w:t>HIER</w:t>
        </w:r>
      </w:hyperlink>
      <w:r w:rsidR="00E74DA5" w:rsidRPr="000D4ABA">
        <w:rPr>
          <w:rFonts w:cstheme="minorHAnsi"/>
          <w:b/>
          <w:bCs/>
          <w:lang w:val="nl-NL"/>
        </w:rPr>
        <w:t xml:space="preserve"> </w:t>
      </w:r>
      <w:r w:rsidR="00E74DA5">
        <w:rPr>
          <w:rFonts w:cstheme="minorHAnsi"/>
          <w:lang w:val="nl-NL"/>
        </w:rPr>
        <w:t>meer</w:t>
      </w:r>
      <w:r w:rsidR="00AA67A5">
        <w:rPr>
          <w:rFonts w:cstheme="minorHAnsi"/>
          <w:lang w:val="nl-NL"/>
        </w:rPr>
        <w:t xml:space="preserve"> over de campagne en de </w:t>
      </w:r>
      <w:r w:rsidR="00297E9F">
        <w:rPr>
          <w:rFonts w:cstheme="minorHAnsi"/>
          <w:lang w:val="nl-NL"/>
        </w:rPr>
        <w:t>inbreng voor het regeerakkoord</w:t>
      </w:r>
      <w:r w:rsidR="00AA67A5">
        <w:rPr>
          <w:rFonts w:cstheme="minorHAnsi"/>
          <w:lang w:val="nl-NL"/>
        </w:rPr>
        <w:br/>
        <w:t>Contact: Kunsten ’92, Heleen Alberdingk Thijm, heleen@kunsten92.nl</w:t>
      </w:r>
      <w:r w:rsidR="00B937C0" w:rsidRPr="00E74DA5">
        <w:rPr>
          <w:rFonts w:cstheme="minorHAnsi"/>
          <w:lang w:val="nl-NL"/>
        </w:rPr>
        <w:br/>
      </w:r>
      <w:r w:rsidR="00B937C0">
        <w:rPr>
          <w:rFonts w:cstheme="minorHAnsi"/>
          <w:lang w:val="nl-NL"/>
        </w:rPr>
        <w:t>_________________________________________________________________________________</w:t>
      </w:r>
      <w:r w:rsidR="00E74DA5">
        <w:rPr>
          <w:lang w:val="nl-NL"/>
        </w:rPr>
        <w:br/>
      </w:r>
      <w:r w:rsidR="00E74DA5">
        <w:rPr>
          <w:rFonts w:cstheme="minorHAnsi"/>
          <w:lang w:val="nl-NL"/>
        </w:rPr>
        <w:br/>
      </w:r>
      <w:r w:rsidR="00E74DA5" w:rsidRPr="00A664DE">
        <w:rPr>
          <w:rFonts w:cstheme="minorHAnsi"/>
          <w:lang w:val="nl-NL"/>
        </w:rPr>
        <w:t xml:space="preserve">Het </w:t>
      </w:r>
      <w:hyperlink r:id="rId12" w:history="1">
        <w:r w:rsidR="00E74DA5" w:rsidRPr="00A664DE">
          <w:rPr>
            <w:rStyle w:val="Hyperlink"/>
            <w:rFonts w:cstheme="minorHAnsi"/>
            <w:lang w:val="nl-NL"/>
          </w:rPr>
          <w:t>Erfgoedplatform</w:t>
        </w:r>
      </w:hyperlink>
      <w:r w:rsidR="00E74DA5" w:rsidRPr="00A664DE">
        <w:rPr>
          <w:rFonts w:cstheme="minorHAnsi"/>
          <w:lang w:val="nl-NL"/>
        </w:rPr>
        <w:t xml:space="preserve"> van Kunsten ’92 is een informeel samenwerkingsverband, dat als doel heeft de positie en het belang van erfgoed te versterken.</w:t>
      </w:r>
    </w:p>
    <w:p w14:paraId="1B04845E" w14:textId="617FD494" w:rsidR="00A664DE" w:rsidRPr="00A664DE" w:rsidRDefault="00A664DE" w:rsidP="00A664DE">
      <w:pPr>
        <w:spacing w:after="0" w:line="240" w:lineRule="auto"/>
        <w:rPr>
          <w:rFonts w:cstheme="minorHAnsi"/>
          <w:b/>
          <w:bCs/>
          <w:lang w:val="nl-NL"/>
        </w:rPr>
      </w:pPr>
      <w:r w:rsidRPr="00A664DE">
        <w:rPr>
          <w:rFonts w:cstheme="minorHAnsi"/>
          <w:b/>
          <w:bCs/>
          <w:lang w:val="nl-NL"/>
        </w:rPr>
        <w:t>Namens het Erfgoedplatform van Kunsten ‘92</w:t>
      </w:r>
    </w:p>
    <w:p w14:paraId="1756DBF9"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 xml:space="preserve">BOEi | Nationale Maatschappij tot Restaureren &amp; Herbestemmen van Cultureel Erfgoed </w:t>
      </w:r>
    </w:p>
    <w:p w14:paraId="7A41A06B"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DEN | kennisinstituut cultuur &amp; digitalisering</w:t>
      </w:r>
    </w:p>
    <w:p w14:paraId="42B41538"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DutchCulture</w:t>
      </w:r>
    </w:p>
    <w:p w14:paraId="119ED200"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Erfgoedvereniging Heemschut</w:t>
      </w:r>
    </w:p>
    <w:p w14:paraId="14EAF683"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FGM | Federatie Grote Monumentengemeenten</w:t>
      </w:r>
    </w:p>
    <w:p w14:paraId="14FFAF06"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FIM | Federatie Instandhouding Monumenten</w:t>
      </w:r>
    </w:p>
    <w:p w14:paraId="2FEA2BD5"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Federatie Ruimtelijke Kwaliteit</w:t>
      </w:r>
    </w:p>
    <w:p w14:paraId="45A05C20"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lastRenderedPageBreak/>
        <w:t>Groot Reuvensoverleg</w:t>
      </w:r>
    </w:p>
    <w:p w14:paraId="33FB17FC"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KIEN | Kenniscentrum Immaterieel Erfgoed Nederland</w:t>
      </w:r>
    </w:p>
    <w:p w14:paraId="42D3E8A7"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KVAN BRAIN | Voor professionals en instellingen in de archiefsector</w:t>
      </w:r>
    </w:p>
    <w:p w14:paraId="56911ACB"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LCM | Landelijk Contact van Museumconsulenten</w:t>
      </w:r>
    </w:p>
    <w:p w14:paraId="17BDCC91"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Mondriaan Fonds</w:t>
      </w:r>
    </w:p>
    <w:p w14:paraId="675DA2F3"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Museumvereniging</w:t>
      </w:r>
    </w:p>
    <w:p w14:paraId="0E414109"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Nationale Archeologiedagen</w:t>
      </w:r>
    </w:p>
    <w:p w14:paraId="7868BA4D"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Nederlandse Unesco Commissie</w:t>
      </w:r>
    </w:p>
    <w:p w14:paraId="64C0197A"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NMO | Nationale Monumentenorganisatie</w:t>
      </w:r>
    </w:p>
    <w:p w14:paraId="389E40C0"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Nationaal Restauratiefonds</w:t>
      </w:r>
    </w:p>
    <w:p w14:paraId="2A26E104"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Netwerk Steunpunten Cultureel Erfgoed</w:t>
      </w:r>
    </w:p>
    <w:p w14:paraId="30931312"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OPEN | Overleg Provinciale Erfgoedinstellingen Nederland</w:t>
      </w:r>
    </w:p>
    <w:p w14:paraId="154F715C"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sKBL | stichting Kastelen, historische Buitenplaatsen &amp; Landgoederen</w:t>
      </w:r>
    </w:p>
    <w:p w14:paraId="23BC8567"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Stichting Liniebreed Ondernemen</w:t>
      </w:r>
    </w:p>
    <w:p w14:paraId="125695FD"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Stichting Nationale Archeologiedagen</w:t>
      </w:r>
    </w:p>
    <w:p w14:paraId="1EC4CF06"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Stichting Nederland Monumentenland</w:t>
      </w:r>
    </w:p>
    <w:p w14:paraId="7F46D0EC"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Stichting Werelderfgoed Nederland</w:t>
      </w:r>
    </w:p>
    <w:p w14:paraId="5AC9F355"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Vereniging de Hollandsche Molen</w:t>
      </w:r>
    </w:p>
    <w:p w14:paraId="1088D8A0" w14:textId="77777777" w:rsidR="00A664DE" w:rsidRPr="00A664DE" w:rsidRDefault="00A664DE" w:rsidP="00A664DE">
      <w:pPr>
        <w:spacing w:after="0" w:line="240" w:lineRule="auto"/>
        <w:rPr>
          <w:rFonts w:cstheme="minorHAnsi"/>
          <w:sz w:val="18"/>
          <w:szCs w:val="18"/>
          <w:lang w:val="nl-NL"/>
        </w:rPr>
      </w:pPr>
      <w:r w:rsidRPr="00A664DE">
        <w:rPr>
          <w:rFonts w:cstheme="minorHAnsi"/>
          <w:sz w:val="18"/>
          <w:szCs w:val="18"/>
          <w:lang w:val="nl-NL"/>
        </w:rPr>
        <w:t>VOIA | Vereniging van Ondernemers in Archeologie</w:t>
      </w:r>
    </w:p>
    <w:p w14:paraId="6CEB364F" w14:textId="77777777" w:rsidR="00A664DE" w:rsidRPr="00A664DE" w:rsidRDefault="00A664DE" w:rsidP="00A664DE">
      <w:pPr>
        <w:spacing w:after="0" w:line="240" w:lineRule="auto"/>
        <w:rPr>
          <w:rFonts w:cstheme="minorHAnsi"/>
          <w:lang w:val="nl-NL"/>
        </w:rPr>
      </w:pPr>
    </w:p>
    <w:p w14:paraId="419004B2" w14:textId="77777777" w:rsidR="00A664DE" w:rsidRPr="00A664DE" w:rsidRDefault="00A664DE" w:rsidP="00A664DE">
      <w:pPr>
        <w:rPr>
          <w:rFonts w:cstheme="minorHAnsi"/>
          <w:lang w:val="nl-NL"/>
        </w:rPr>
      </w:pPr>
    </w:p>
    <w:p w14:paraId="241F3C1F" w14:textId="3B86AAEA" w:rsidR="00A664DE" w:rsidRPr="00A664DE" w:rsidRDefault="00A664DE" w:rsidP="00A664DE">
      <w:pPr>
        <w:rPr>
          <w:rFonts w:cstheme="minorHAnsi"/>
          <w:lang w:val="nl-NL"/>
        </w:rPr>
      </w:pPr>
    </w:p>
    <w:sectPr w:rsidR="00A664DE" w:rsidRPr="00A664DE"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31"/>
    <w:rsid w:val="00026D29"/>
    <w:rsid w:val="00062D94"/>
    <w:rsid w:val="000C2B2D"/>
    <w:rsid w:val="000D4ABA"/>
    <w:rsid w:val="00102093"/>
    <w:rsid w:val="00157CDF"/>
    <w:rsid w:val="0016075A"/>
    <w:rsid w:val="00163A9C"/>
    <w:rsid w:val="001748EF"/>
    <w:rsid w:val="0028134A"/>
    <w:rsid w:val="00297E9F"/>
    <w:rsid w:val="002B19BF"/>
    <w:rsid w:val="002B48DF"/>
    <w:rsid w:val="002F220E"/>
    <w:rsid w:val="002F7AC2"/>
    <w:rsid w:val="00354701"/>
    <w:rsid w:val="003638B7"/>
    <w:rsid w:val="00367565"/>
    <w:rsid w:val="003C71BA"/>
    <w:rsid w:val="003D0131"/>
    <w:rsid w:val="003F4D5D"/>
    <w:rsid w:val="00441C8C"/>
    <w:rsid w:val="00457FE5"/>
    <w:rsid w:val="004643AA"/>
    <w:rsid w:val="004B06FB"/>
    <w:rsid w:val="004D3A23"/>
    <w:rsid w:val="00500A5A"/>
    <w:rsid w:val="005107E5"/>
    <w:rsid w:val="005251C7"/>
    <w:rsid w:val="00540A4B"/>
    <w:rsid w:val="00541470"/>
    <w:rsid w:val="005469DD"/>
    <w:rsid w:val="005C779F"/>
    <w:rsid w:val="005D3516"/>
    <w:rsid w:val="006009A5"/>
    <w:rsid w:val="00614CD4"/>
    <w:rsid w:val="006570E6"/>
    <w:rsid w:val="006A35EF"/>
    <w:rsid w:val="006B1E0B"/>
    <w:rsid w:val="006D5ED6"/>
    <w:rsid w:val="006E75B4"/>
    <w:rsid w:val="00703EA6"/>
    <w:rsid w:val="007C4E72"/>
    <w:rsid w:val="008024E5"/>
    <w:rsid w:val="008148A4"/>
    <w:rsid w:val="0083097E"/>
    <w:rsid w:val="008A3149"/>
    <w:rsid w:val="008B4210"/>
    <w:rsid w:val="00975D08"/>
    <w:rsid w:val="009A44B0"/>
    <w:rsid w:val="009A779A"/>
    <w:rsid w:val="009C0C07"/>
    <w:rsid w:val="00A53302"/>
    <w:rsid w:val="00A664DE"/>
    <w:rsid w:val="00A86061"/>
    <w:rsid w:val="00AA67A5"/>
    <w:rsid w:val="00B46E90"/>
    <w:rsid w:val="00B847C4"/>
    <w:rsid w:val="00B84BD1"/>
    <w:rsid w:val="00B937C0"/>
    <w:rsid w:val="00C2635F"/>
    <w:rsid w:val="00C320B5"/>
    <w:rsid w:val="00C35CA6"/>
    <w:rsid w:val="00CD792C"/>
    <w:rsid w:val="00D3645A"/>
    <w:rsid w:val="00D36F4B"/>
    <w:rsid w:val="00D574D7"/>
    <w:rsid w:val="00D90E09"/>
    <w:rsid w:val="00DA445E"/>
    <w:rsid w:val="00DD4AB1"/>
    <w:rsid w:val="00E538E9"/>
    <w:rsid w:val="00E74DA5"/>
    <w:rsid w:val="00E810A7"/>
    <w:rsid w:val="00E97297"/>
    <w:rsid w:val="00EE3311"/>
    <w:rsid w:val="00F25871"/>
    <w:rsid w:val="00F5517A"/>
    <w:rsid w:val="00F9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D8A1"/>
  <w15:chartTrackingRefBased/>
  <w15:docId w15:val="{830992B5-3A7D-422C-8640-8C77DF38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C03"/>
    <w:rPr>
      <w:color w:val="0000FF" w:themeColor="hyperlink"/>
      <w:u w:val="single"/>
    </w:rPr>
  </w:style>
  <w:style w:type="character" w:styleId="Onopgelostemelding">
    <w:name w:val="Unresolved Mention"/>
    <w:basedOn w:val="Standaardalinea-lettertype"/>
    <w:uiPriority w:val="99"/>
    <w:semiHidden/>
    <w:unhideWhenUsed/>
    <w:rsid w:val="00F97C03"/>
    <w:rPr>
      <w:color w:val="605E5C"/>
      <w:shd w:val="clear" w:color="auto" w:fill="E1DFDD"/>
    </w:rPr>
  </w:style>
  <w:style w:type="character" w:styleId="GevolgdeHyperlink">
    <w:name w:val="FollowedHyperlink"/>
    <w:basedOn w:val="Standaardalinea-lettertype"/>
    <w:uiPriority w:val="99"/>
    <w:semiHidden/>
    <w:unhideWhenUsed/>
    <w:rsid w:val="00D90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5312">
      <w:bodyDiv w:val="1"/>
      <w:marLeft w:val="0"/>
      <w:marRight w:val="0"/>
      <w:marTop w:val="0"/>
      <w:marBottom w:val="0"/>
      <w:divBdr>
        <w:top w:val="none" w:sz="0" w:space="0" w:color="auto"/>
        <w:left w:val="none" w:sz="0" w:space="0" w:color="auto"/>
        <w:bottom w:val="none" w:sz="0" w:space="0" w:color="auto"/>
        <w:right w:val="none" w:sz="0" w:space="0" w:color="auto"/>
      </w:divBdr>
    </w:div>
    <w:div w:id="223029187">
      <w:bodyDiv w:val="1"/>
      <w:marLeft w:val="0"/>
      <w:marRight w:val="0"/>
      <w:marTop w:val="0"/>
      <w:marBottom w:val="0"/>
      <w:divBdr>
        <w:top w:val="none" w:sz="0" w:space="0" w:color="auto"/>
        <w:left w:val="none" w:sz="0" w:space="0" w:color="auto"/>
        <w:bottom w:val="none" w:sz="0" w:space="0" w:color="auto"/>
        <w:right w:val="none" w:sz="0" w:space="0" w:color="auto"/>
      </w:divBdr>
    </w:div>
    <w:div w:id="10065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unsten92"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nstagram.com/vlochemverkent/" TargetMode="External"/><Relationship Id="rId12" Type="http://schemas.openxmlformats.org/officeDocument/2006/relationships/hyperlink" Target="https://www.kunsten92.nl/erfgoedplatform/erfgoedplatform-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unsten92.nl/activiteit/campagne-erfgoed-ons-allemaal-gestart/" TargetMode="External"/><Relationship Id="rId5" Type="http://schemas.openxmlformats.org/officeDocument/2006/relationships/settings" Target="settings.xml"/><Relationship Id="rId10" Type="http://schemas.openxmlformats.org/officeDocument/2006/relationships/hyperlink" Target="https://www.youtube.com/playlist?list=PLH9BZQElDYankOtl7ANscX4i6K0XJKpmn" TargetMode="External"/><Relationship Id="rId4" Type="http://schemas.openxmlformats.org/officeDocument/2006/relationships/styles" Target="styles.xml"/><Relationship Id="rId9" Type="http://schemas.openxmlformats.org/officeDocument/2006/relationships/hyperlink" Target="https://www.instagram.com/kunsten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E8A4F6B5D6449A07A8F5EE3E1943A" ma:contentTypeVersion="8" ma:contentTypeDescription="Een nieuw document maken." ma:contentTypeScope="" ma:versionID="6736e55faaa6367e5f8d19b8407105c9">
  <xsd:schema xmlns:xsd="http://www.w3.org/2001/XMLSchema" xmlns:xs="http://www.w3.org/2001/XMLSchema" xmlns:p="http://schemas.microsoft.com/office/2006/metadata/properties" xmlns:ns3="bbd7fb98-d856-4395-ac57-23cc685b2326" targetNamespace="http://schemas.microsoft.com/office/2006/metadata/properties" ma:root="true" ma:fieldsID="0311c277badb03f86200ed57fa8039c3" ns3:_="">
    <xsd:import namespace="bbd7fb98-d856-4395-ac57-23cc685b23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7fb98-d856-4395-ac57-23cc685b2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3F7F6-C872-43FA-843B-617D41D786D3}">
  <ds:schemaRefs>
    <ds:schemaRef ds:uri="http://schemas.microsoft.com/sharepoint/v3/contenttype/forms"/>
  </ds:schemaRefs>
</ds:datastoreItem>
</file>

<file path=customXml/itemProps2.xml><?xml version="1.0" encoding="utf-8"?>
<ds:datastoreItem xmlns:ds="http://schemas.openxmlformats.org/officeDocument/2006/customXml" ds:itemID="{33B216C3-542B-4B3C-97C1-0DF5FD37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7fb98-d856-4395-ac57-23cc685b2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FB86E-AC0E-4E75-B553-254A2AEA9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van Oorsouw</dc:creator>
  <cp:keywords/>
  <dc:description/>
  <cp:lastModifiedBy>Kunsten '92  |  Heleen Alberdingk Thijm</cp:lastModifiedBy>
  <cp:revision>10</cp:revision>
  <dcterms:created xsi:type="dcterms:W3CDTF">2021-04-30T12:33:00Z</dcterms:created>
  <dcterms:modified xsi:type="dcterms:W3CDTF">2021-04-30T14:43:00Z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0x0101002FDE8A4F6B5D6449A07A8F5EE3E1943A</vt:lpwstr>
  </property>
</Properties>
</file>